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505"/>
        <w:gridCol w:w="812"/>
        <w:gridCol w:w="871"/>
        <w:gridCol w:w="1129"/>
        <w:gridCol w:w="499"/>
        <w:gridCol w:w="2126"/>
        <w:gridCol w:w="1701"/>
        <w:gridCol w:w="4253"/>
        <w:gridCol w:w="850"/>
      </w:tblGrid>
      <w:tr w:rsidR="00501989" w:rsidRPr="00501989" w:rsidTr="00EB7889">
        <w:trPr>
          <w:trHeight w:val="62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9" w:rsidRPr="00B1228B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22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501989" w:rsidRPr="00B1228B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RANGE!B1:J9"/>
            <w:r w:rsidRPr="00B122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Öğrenci No</w:t>
            </w:r>
            <w:bookmarkEnd w:id="0"/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501989" w:rsidRPr="00B1228B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22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Soyadı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501989" w:rsidRPr="00B1228B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22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Adı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501989" w:rsidRPr="00B1228B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B122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T.C.Kimlik</w:t>
            </w:r>
            <w:proofErr w:type="spellEnd"/>
            <w:r w:rsidRPr="00B122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501989" w:rsidRPr="00B1228B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22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501989" w:rsidRPr="00B1228B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22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501989" w:rsidRPr="00B1228B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22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Müfredat Adı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501989" w:rsidRPr="00B1228B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22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Kayıt Nedeni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501989" w:rsidRPr="00B1228B" w:rsidRDefault="00DE25E8" w:rsidP="00501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22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Sonuç</w:t>
            </w:r>
          </w:p>
        </w:tc>
      </w:tr>
      <w:tr w:rsidR="00DE25E8" w:rsidRPr="00501989" w:rsidTr="0051136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225601078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BA****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SU*****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307******58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İlk ve Acil Yardım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2020 İlk ve Acil </w:t>
            </w:r>
            <w:proofErr w:type="spellStart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Yrd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7417 Sayılı Kanun Kapsamında Af (05.07.2022 Öncesi)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89" w:rsidRPr="00FA5E37" w:rsidRDefault="0051136C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FA5E3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Uygun</w:t>
            </w:r>
            <w:r w:rsidR="00FA5E37" w:rsidRPr="00FA5E3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dur</w:t>
            </w:r>
          </w:p>
        </w:tc>
      </w:tr>
      <w:tr w:rsidR="00DE25E8" w:rsidRPr="00501989" w:rsidTr="0051136C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225601079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ÖZ****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AT*****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447******94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İlk ve Acil Yardım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2022 İlk ve Acil </w:t>
            </w:r>
            <w:proofErr w:type="spellStart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Yrd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7417 Sayılı Kanun Kapsamında Af (05.07.2022 Öncesi)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89" w:rsidRPr="00FA5E37" w:rsidRDefault="0051136C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FA5E3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Uygun</w:t>
            </w:r>
            <w:r w:rsidR="00FA5E37" w:rsidRPr="00FA5E3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dur</w:t>
            </w:r>
          </w:p>
        </w:tc>
      </w:tr>
      <w:tr w:rsidR="00DE25E8" w:rsidRPr="00501989" w:rsidTr="0051136C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225601080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UY****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NE*****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259******88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İlk ve Acil Yardım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2022 İlk ve Acil </w:t>
            </w:r>
            <w:proofErr w:type="spellStart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Yrd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7417 Sayılı Kanun Kapsamında Af (05.07.2022 Öncesi)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89" w:rsidRPr="00FA5E37" w:rsidRDefault="0051136C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FA5E3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Uygun</w:t>
            </w:r>
            <w:r w:rsidR="00FA5E37" w:rsidRPr="00FA5E3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dur</w:t>
            </w:r>
          </w:p>
        </w:tc>
      </w:tr>
      <w:tr w:rsidR="00DE25E8" w:rsidRPr="00501989" w:rsidTr="0051136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225602066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KA*****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ŞÜ*****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341******50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İlk ve Acil </w:t>
            </w:r>
            <w:proofErr w:type="spellStart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Yard</w:t>
            </w:r>
            <w:proofErr w:type="spellEnd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(İ.Ö)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 İlk ve Acil Yar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7417 Sayılı Kanun Kapsamında Af (05.07.2022 Öncesi)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89" w:rsidRPr="00FA5E37" w:rsidRDefault="0051136C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FA5E3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Uygun</w:t>
            </w:r>
            <w:r w:rsidR="00FA5E37" w:rsidRPr="00FA5E3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dur</w:t>
            </w:r>
          </w:p>
        </w:tc>
      </w:tr>
      <w:tr w:rsidR="00DE25E8" w:rsidRPr="00501989" w:rsidTr="0051136C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225603074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YIL****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ŞE****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504******82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Tıbbi Dok. </w:t>
            </w:r>
            <w:proofErr w:type="gramStart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gramEnd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Sekr</w:t>
            </w:r>
            <w:proofErr w:type="spellEnd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 Tıbbi Dok.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7417 Sayılı Kanun Kapsamında Af (05.07.2022 Öncesi)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89" w:rsidRPr="00FA5E37" w:rsidRDefault="00FA5E37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FA5E3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Uygundur</w:t>
            </w:r>
          </w:p>
        </w:tc>
      </w:tr>
      <w:tr w:rsidR="00DE25E8" w:rsidRPr="00501989" w:rsidTr="0051136C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225603075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AK***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ŞE****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313******38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Tıbbi Dok. </w:t>
            </w:r>
            <w:proofErr w:type="gramStart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gramEnd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Sekr</w:t>
            </w:r>
            <w:proofErr w:type="spellEnd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 Tıbbi Dok.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7417 Sayılı Kanun Kapsamında Af (05.07.2022 Öncesi)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89" w:rsidRPr="00FA5E37" w:rsidRDefault="00FA5E37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FA5E3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Uygundur</w:t>
            </w:r>
          </w:p>
        </w:tc>
      </w:tr>
      <w:tr w:rsidR="00DE25E8" w:rsidRPr="00501989" w:rsidTr="0051136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225606079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OL****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TA*****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292*******34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Tıbbi Laboratuvar Teknikleri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2022 Yılı Tıbbi </w:t>
            </w:r>
            <w:proofErr w:type="spellStart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7417 Sayılı Kanun Kapsamında Af (05.07.2022 Öncesi)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89" w:rsidRPr="00FA5E37" w:rsidRDefault="00FA5E37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FA5E3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Uygundur</w:t>
            </w:r>
          </w:p>
        </w:tc>
      </w:tr>
      <w:tr w:rsidR="00DE25E8" w:rsidRPr="00501989" w:rsidTr="0051136C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225608063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ÇE****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YU*****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313******14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Tıbbi </w:t>
            </w:r>
            <w:proofErr w:type="spellStart"/>
            <w:proofErr w:type="gramStart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Gör.Teknik</w:t>
            </w:r>
            <w:proofErr w:type="spellEnd"/>
            <w:proofErr w:type="gramEnd"/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.(İ.Ö)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 Tıbbi Gör. (İÖ)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989" w:rsidRPr="00501989" w:rsidRDefault="00501989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9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7417 Sayılı Kanun Kapsamında Af (05.07.2022 Öncesi)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89" w:rsidRPr="00FA5E37" w:rsidRDefault="00FA5E37" w:rsidP="0050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FA5E37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Uygundur</w:t>
            </w:r>
          </w:p>
        </w:tc>
      </w:tr>
    </w:tbl>
    <w:p w:rsidR="00B1228B" w:rsidRDefault="00B1228B">
      <w:bookmarkStart w:id="1" w:name="_GoBack"/>
      <w:bookmarkEnd w:id="1"/>
    </w:p>
    <w:sectPr w:rsidR="00B1228B" w:rsidSect="008F3BA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9C" w:rsidRDefault="00655E9C" w:rsidP="00002893">
      <w:pPr>
        <w:spacing w:after="0" w:line="240" w:lineRule="auto"/>
      </w:pPr>
      <w:r>
        <w:separator/>
      </w:r>
    </w:p>
  </w:endnote>
  <w:endnote w:type="continuationSeparator" w:id="0">
    <w:p w:rsidR="00655E9C" w:rsidRDefault="00655E9C" w:rsidP="0000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9C" w:rsidRDefault="00655E9C" w:rsidP="00002893">
      <w:pPr>
        <w:spacing w:after="0" w:line="240" w:lineRule="auto"/>
      </w:pPr>
      <w:r>
        <w:separator/>
      </w:r>
    </w:p>
  </w:footnote>
  <w:footnote w:type="continuationSeparator" w:id="0">
    <w:p w:rsidR="00655E9C" w:rsidRDefault="00655E9C" w:rsidP="0000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93" w:rsidRPr="00002893" w:rsidRDefault="00002893" w:rsidP="00002893">
    <w:pPr>
      <w:spacing w:after="0" w:line="240" w:lineRule="auto"/>
      <w:outlineLvl w:val="0"/>
      <w:rPr>
        <w:rFonts w:ascii="Times New Roman" w:eastAsia="Times New Roman" w:hAnsi="Times New Roman" w:cs="Times New Roman"/>
        <w:b/>
        <w:color w:val="000000"/>
        <w:kern w:val="36"/>
        <w:sz w:val="36"/>
        <w:szCs w:val="36"/>
      </w:rPr>
    </w:pPr>
    <w:r w:rsidRPr="00002893">
      <w:rPr>
        <w:rFonts w:ascii="Times New Roman" w:eastAsia="Times New Roman" w:hAnsi="Times New Roman" w:cs="Times New Roman"/>
        <w:b/>
        <w:color w:val="000000"/>
        <w:kern w:val="36"/>
        <w:sz w:val="36"/>
        <w:szCs w:val="36"/>
      </w:rPr>
      <w:t>Sağlık Hizmetleri MYO 7417 Sayılı Af Kanun Kapsamı Değerlendirme Sonuçları</w:t>
    </w:r>
  </w:p>
  <w:p w:rsidR="00002893" w:rsidRDefault="000028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AA"/>
    <w:rsid w:val="00002893"/>
    <w:rsid w:val="00253868"/>
    <w:rsid w:val="004D6F34"/>
    <w:rsid w:val="00501989"/>
    <w:rsid w:val="0051136C"/>
    <w:rsid w:val="00655E9C"/>
    <w:rsid w:val="007E7B57"/>
    <w:rsid w:val="008F3BAA"/>
    <w:rsid w:val="00B1228B"/>
    <w:rsid w:val="00DE25E8"/>
    <w:rsid w:val="00E76E7F"/>
    <w:rsid w:val="00EB7889"/>
    <w:rsid w:val="00F12006"/>
    <w:rsid w:val="00FA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B17D"/>
  <w15:docId w15:val="{90CE052D-2CF2-4DD0-B738-49CFDCD4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0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0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02893"/>
  </w:style>
  <w:style w:type="paragraph" w:styleId="AltBilgi">
    <w:name w:val="footer"/>
    <w:basedOn w:val="Normal"/>
    <w:link w:val="AltBilgiChar"/>
    <w:uiPriority w:val="99"/>
    <w:semiHidden/>
    <w:unhideWhenUsed/>
    <w:rsid w:val="0000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02893"/>
  </w:style>
  <w:style w:type="character" w:customStyle="1" w:styleId="Balk1Char">
    <w:name w:val="Başlık 1 Char"/>
    <w:basedOn w:val="VarsaylanParagrafYazTipi"/>
    <w:link w:val="Balk1"/>
    <w:uiPriority w:val="9"/>
    <w:rsid w:val="000028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aidata</cp:lastModifiedBy>
  <cp:revision>3</cp:revision>
  <dcterms:created xsi:type="dcterms:W3CDTF">2022-09-19T12:30:00Z</dcterms:created>
  <dcterms:modified xsi:type="dcterms:W3CDTF">2022-09-19T12:33:00Z</dcterms:modified>
</cp:coreProperties>
</file>